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B1" w:rsidRDefault="00403DB1" w:rsidP="00403DB1">
      <w:pPr>
        <w:rPr>
          <w:rFonts w:ascii="Arial" w:hAnsi="Arial" w:cs="Arial"/>
          <w:b/>
          <w:sz w:val="28"/>
        </w:rPr>
      </w:pPr>
      <w:r w:rsidRPr="00FF50E4">
        <w:rPr>
          <w:rFonts w:ascii="Arial" w:hAnsi="Arial" w:cs="Arial"/>
          <w:b/>
          <w:sz w:val="28"/>
        </w:rPr>
        <w:t>Proposed 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DB1" w:rsidTr="008B35C0">
        <w:tc>
          <w:tcPr>
            <w:tcW w:w="9350" w:type="dxa"/>
          </w:tcPr>
          <w:p w:rsidR="00403DB1" w:rsidRDefault="00403DB1" w:rsidP="008B35C0">
            <w:pPr>
              <w:rPr>
                <w:rFonts w:ascii="Arial" w:hAnsi="Arial" w:cs="Arial"/>
                <w:b/>
                <w:sz w:val="24"/>
              </w:rPr>
            </w:pPr>
          </w:p>
          <w:p w:rsidR="00403DB1" w:rsidRPr="00FF50E4" w:rsidRDefault="00403DB1" w:rsidP="008B3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Haubstadt, Fort Branch, Owensville School Teams</w:t>
            </w:r>
          </w:p>
          <w:p w:rsidR="00403DB1" w:rsidRPr="00FF50E4" w:rsidRDefault="00403DB1" w:rsidP="008B3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DB1" w:rsidRPr="00FF50E4" w:rsidRDefault="00403DB1" w:rsidP="008B3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Games still start in early </w:t>
            </w:r>
            <w:r w:rsidRPr="00FF50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November but are completed by Christmas break. 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We will have a 10-12 game season.  </w:t>
            </w:r>
          </w:p>
          <w:p w:rsidR="00403DB1" w:rsidRPr="00FF50E4" w:rsidRDefault="00403DB1" w:rsidP="008B3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DB1" w:rsidRPr="00FF50E4" w:rsidRDefault="00403DB1" w:rsidP="008B3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0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Gibson Southern Middle School Team</w:t>
            </w:r>
          </w:p>
          <w:p w:rsidR="00403DB1" w:rsidRPr="00FF50E4" w:rsidRDefault="00403DB1" w:rsidP="008B3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DB1" w:rsidRDefault="00403DB1" w:rsidP="008B35C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F50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Games will start in January and will conclude in early February.  We will be able to have an 8 - 10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game season plus the 8</w:t>
            </w:r>
            <w:r w:rsidRPr="00A01A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grade PAC tourney.  </w:t>
            </w:r>
          </w:p>
          <w:p w:rsidR="00403DB1" w:rsidRDefault="00403DB1" w:rsidP="008B35C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403DB1" w:rsidRDefault="00403DB1" w:rsidP="008B35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Travel Teams</w:t>
            </w:r>
          </w:p>
          <w:p w:rsidR="00403DB1" w:rsidRDefault="00403DB1" w:rsidP="008B35C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03DB1" w:rsidRDefault="00403DB1" w:rsidP="008B35C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Teams will just continue from the middle school team and will start playing on the weekends in February.  </w:t>
            </w:r>
          </w:p>
          <w:p w:rsidR="00403DB1" w:rsidRPr="00FF50E4" w:rsidRDefault="00403DB1" w:rsidP="008B35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DB1" w:rsidRDefault="00403DB1" w:rsidP="00403DB1">
      <w:pPr>
        <w:rPr>
          <w:rFonts w:ascii="Arial" w:hAnsi="Arial" w:cs="Arial"/>
          <w:b/>
          <w:sz w:val="24"/>
        </w:rPr>
      </w:pPr>
    </w:p>
    <w:p w:rsidR="00403DB1" w:rsidRDefault="00403DB1" w:rsidP="00403DB1">
      <w:pPr>
        <w:rPr>
          <w:rFonts w:ascii="Arial" w:hAnsi="Arial" w:cs="Arial"/>
          <w:b/>
          <w:sz w:val="28"/>
        </w:rPr>
      </w:pPr>
    </w:p>
    <w:p w:rsidR="00403DB1" w:rsidRDefault="00403DB1" w:rsidP="00403DB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Advantages of the Proposed Format:</w:t>
      </w:r>
    </w:p>
    <w:p w:rsidR="00403DB1" w:rsidRDefault="00403DB1" w:rsidP="00403DB1">
      <w:pPr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DB1" w:rsidTr="008B35C0">
        <w:tc>
          <w:tcPr>
            <w:tcW w:w="9350" w:type="dxa"/>
          </w:tcPr>
          <w:p w:rsidR="00403DB1" w:rsidRPr="00FF50E4" w:rsidRDefault="00403DB1" w:rsidP="008B35C0">
            <w:pPr>
              <w:rPr>
                <w:rFonts w:ascii="Arial" w:eastAsia="Times New Roman" w:hAnsi="Arial" w:cs="Arial"/>
                <w:bCs/>
                <w:color w:val="000000"/>
                <w:szCs w:val="24"/>
              </w:rPr>
            </w:pPr>
          </w:p>
          <w:p w:rsidR="00403DB1" w:rsidRPr="00FF50E4" w:rsidRDefault="00403DB1" w:rsidP="008B35C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*</w:t>
            </w:r>
            <w:r w:rsidRPr="00FF50E4">
              <w:rPr>
                <w:rFonts w:ascii="Arial" w:eastAsia="Times New Roman" w:hAnsi="Arial" w:cs="Arial"/>
                <w:bCs/>
                <w:color w:val="000000"/>
                <w:szCs w:val="24"/>
              </w:rPr>
              <w:t>More time for our top players to play/practice together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.</w:t>
            </w:r>
          </w:p>
          <w:p w:rsidR="00403DB1" w:rsidRPr="00FF50E4" w:rsidRDefault="00403DB1" w:rsidP="008B35C0">
            <w:pPr>
              <w:rPr>
                <w:rFonts w:ascii="Arial" w:eastAsia="Times New Roman" w:hAnsi="Arial" w:cs="Arial"/>
                <w:szCs w:val="24"/>
              </w:rPr>
            </w:pPr>
          </w:p>
          <w:p w:rsidR="00403DB1" w:rsidRPr="00FF50E4" w:rsidRDefault="00403DB1" w:rsidP="008B35C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*</w:t>
            </w:r>
            <w:r w:rsidRPr="00FF50E4">
              <w:rPr>
                <w:rFonts w:ascii="Arial" w:eastAsia="Times New Roman" w:hAnsi="Arial" w:cs="Arial"/>
                <w:bCs/>
                <w:color w:val="000000"/>
                <w:szCs w:val="24"/>
              </w:rPr>
              <w:t>A better practice environment for the month of January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.</w:t>
            </w:r>
          </w:p>
          <w:p w:rsidR="00403DB1" w:rsidRPr="00FF50E4" w:rsidRDefault="00403DB1" w:rsidP="008B35C0">
            <w:pPr>
              <w:rPr>
                <w:rFonts w:ascii="Arial" w:eastAsia="Times New Roman" w:hAnsi="Arial" w:cs="Arial"/>
                <w:szCs w:val="24"/>
              </w:rPr>
            </w:pPr>
          </w:p>
          <w:p w:rsidR="00403DB1" w:rsidRPr="00FF50E4" w:rsidRDefault="00403DB1" w:rsidP="008B35C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*</w:t>
            </w:r>
            <w:r w:rsidRPr="00FF50E4">
              <w:rPr>
                <w:rFonts w:ascii="Arial" w:eastAsia="Times New Roman" w:hAnsi="Arial" w:cs="Arial"/>
                <w:bCs/>
                <w:color w:val="000000"/>
                <w:szCs w:val="24"/>
              </w:rPr>
              <w:t>A more challenging schedule for our middle school teams to help prepare them for high school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.  Our kids will get more out of competing against quality competition during the week than playing 5-6 games in a weekend.</w:t>
            </w:r>
          </w:p>
          <w:p w:rsidR="00403DB1" w:rsidRPr="00FF50E4" w:rsidRDefault="00403DB1" w:rsidP="008B35C0">
            <w:pPr>
              <w:rPr>
                <w:rFonts w:ascii="Arial" w:eastAsia="Times New Roman" w:hAnsi="Arial" w:cs="Arial"/>
                <w:szCs w:val="24"/>
              </w:rPr>
            </w:pPr>
          </w:p>
          <w:p w:rsidR="00403DB1" w:rsidRPr="00FF50E4" w:rsidRDefault="00403DB1" w:rsidP="008B35C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*</w:t>
            </w:r>
            <w:r w:rsidRPr="00FF50E4"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Fewer travel tournaments for our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kids/</w:t>
            </w:r>
            <w:r w:rsidRPr="00FF50E4">
              <w:rPr>
                <w:rFonts w:ascii="Arial" w:eastAsia="Times New Roman" w:hAnsi="Arial" w:cs="Arial"/>
                <w:bCs/>
                <w:color w:val="000000"/>
                <w:szCs w:val="24"/>
              </w:rPr>
              <w:t>coaches/parents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.</w:t>
            </w:r>
          </w:p>
          <w:p w:rsidR="00403DB1" w:rsidRPr="00FF50E4" w:rsidRDefault="00403DB1" w:rsidP="008B35C0">
            <w:pPr>
              <w:rPr>
                <w:rFonts w:ascii="Arial" w:eastAsia="Times New Roman" w:hAnsi="Arial" w:cs="Arial"/>
                <w:szCs w:val="24"/>
              </w:rPr>
            </w:pPr>
          </w:p>
          <w:p w:rsidR="00403DB1" w:rsidRPr="00FF50E4" w:rsidRDefault="00403DB1" w:rsidP="008B35C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*</w:t>
            </w:r>
            <w:r w:rsidRPr="00FF50E4">
              <w:rPr>
                <w:rFonts w:ascii="Arial" w:eastAsia="Times New Roman" w:hAnsi="Arial" w:cs="Arial"/>
                <w:bCs/>
                <w:color w:val="000000"/>
                <w:szCs w:val="24"/>
              </w:rPr>
              <w:t>Few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er coverages for our K-8 school Principals/ADs.</w:t>
            </w:r>
          </w:p>
          <w:p w:rsidR="00403DB1" w:rsidRDefault="00403DB1" w:rsidP="008B35C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887093" w:rsidRDefault="00887093">
      <w:bookmarkStart w:id="0" w:name="_GoBack"/>
      <w:bookmarkEnd w:id="0"/>
    </w:p>
    <w:sectPr w:rsidR="0088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1"/>
    <w:rsid w:val="00403DB1"/>
    <w:rsid w:val="008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22D72-1BF1-46CA-A344-AF9557C3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Perry</dc:creator>
  <cp:keywords/>
  <dc:description/>
  <cp:lastModifiedBy>Bryan Perry</cp:lastModifiedBy>
  <cp:revision>1</cp:revision>
  <dcterms:created xsi:type="dcterms:W3CDTF">2023-01-18T16:13:00Z</dcterms:created>
  <dcterms:modified xsi:type="dcterms:W3CDTF">2023-01-18T16:13:00Z</dcterms:modified>
</cp:coreProperties>
</file>